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3A" w:rsidRDefault="002C2A0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Media Literacy Matters – Western Balkans</w:t>
      </w:r>
    </w:p>
    <w:p w:rsidR="0041613A" w:rsidRDefault="0041613A">
      <w:pPr>
        <w:spacing w:line="276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1613A" w:rsidRDefault="002C2A0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Based on the goals of the second and final segment of the project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„Building capacity for media literacy for students of the Western Balkans in the fight against the spread of disinformation“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we (Petra Boškova's group) planned and implemented a campaign called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„Media literacy is important - Western Balkans“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13A" w:rsidRDefault="0041613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13A" w:rsidRDefault="002C2A0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INSTAGRAM PROFILE: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yellow"/>
            <w:u w:val="single"/>
          </w:rPr>
          <w:t>https://www.instagram.com/media.literacy.wb/</w:t>
        </w:r>
      </w:hyperlink>
    </w:p>
    <w:p w:rsidR="0041613A" w:rsidRDefault="0041613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41613A" w:rsidRDefault="002C2A0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Struct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ure of campaign</w:t>
      </w:r>
    </w:p>
    <w:p w:rsidR="0041613A" w:rsidRDefault="0041613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highlight w:val="white"/>
        </w:rPr>
      </w:pPr>
    </w:p>
    <w:p w:rsidR="0041613A" w:rsidRDefault="002C2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Themes: 1) Fundamentals of media literacy; 2) Building media literacy; 3) Relationship between media literacy and social networks; 4) “Targets“ (mis/disinformation) of media literacy; 5) „Three step“ process of recognition of mis/disinformation; 6) Consequ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ences of mis/disinformation; 7) Self-protection from mis/disinformation; 8) Fact-checking; 9) Fact-checking tools; 10) Verification of images and videos; 11) Importance of fact checking for society; 12) Fundamentals of OSINT.</w:t>
      </w:r>
    </w:p>
    <w:p w:rsidR="0041613A" w:rsidRDefault="002C2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Target group: people aged 16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22.</w:t>
      </w:r>
    </w:p>
    <w:p w:rsidR="0041613A" w:rsidRDefault="002C2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Target number: 50.</w:t>
      </w:r>
    </w:p>
    <w:p w:rsidR="0041613A" w:rsidRDefault="002C2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Platform: Instagram account.</w:t>
      </w:r>
    </w:p>
    <w:p w:rsidR="0041613A" w:rsidRDefault="002C2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Instruments: ChatGPT 4.0, Canva, Pixlr, Freepik, Microsoft ClipChamp, Google Forms.</w:t>
      </w:r>
    </w:p>
    <w:p w:rsidR="0041613A" w:rsidRDefault="0041613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13A" w:rsidRDefault="002C2A0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Survey </w:t>
      </w:r>
      <w:r>
        <w:rPr>
          <w:rFonts w:ascii="Times New Roman" w:eastAsia="Times New Roman" w:hAnsi="Times New Roman" w:cs="Times New Roman"/>
          <w:sz w:val="24"/>
          <w:szCs w:val="24"/>
        </w:rPr>
        <w:t>(special and last step of the campaign)</w:t>
      </w:r>
    </w:p>
    <w:p w:rsidR="0041613A" w:rsidRDefault="002C2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Type: online.</w:t>
      </w:r>
    </w:p>
    <w:p w:rsidR="0041613A" w:rsidRDefault="002C2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Questions: closed.</w:t>
      </w:r>
    </w:p>
    <w:p w:rsidR="0041613A" w:rsidRDefault="002C2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of respondents: 50.</w:t>
      </w:r>
    </w:p>
    <w:p w:rsidR="0041613A" w:rsidRDefault="002C2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Purpose: insight into the level of knowledge gained through the campaign.</w:t>
      </w:r>
    </w:p>
    <w:p w:rsidR="0041613A" w:rsidRDefault="002C2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Results:</w:t>
      </w:r>
    </w:p>
    <w:p w:rsidR="0041613A" w:rsidRDefault="004161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the question „What is media literacy in practice? “, 49 respondents answered correctly and 1 respondent answered incorrectly.</w:t>
      </w: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759450" cy="2424590"/>
            <wp:effectExtent l="0" t="0" r="0" b="0"/>
            <wp:docPr id="17" name="image5.png" descr="C:\Users\UROS\AppData\Local\Microsoft\Windows\INetCache\Content.MSO\7DCC41E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UROS\AppData\Local\Microsoft\Windows\INetCache\Content.MSO\7DCC41E.tm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respondents answered correctly the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stion, „What are the “targets“ of media literacy?“</w:t>
      </w:r>
      <w:r>
        <w:rPr>
          <w:noProof/>
          <w:color w:val="000000"/>
        </w:rPr>
        <w:drawing>
          <wp:inline distT="0" distB="0" distL="0" distR="0">
            <wp:extent cx="5759450" cy="2424590"/>
            <wp:effectExtent l="0" t="0" r="0" b="0"/>
            <wp:docPr id="19" name="image9.png" descr="C:\Users\UROS\AppData\Local\Microsoft\Windows\INetCache\Content.MSO\1FE1A5D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UROS\AppData\Local\Microsoft\Windows\INetCache\Content.MSO\1FE1A5DC.tmp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613A" w:rsidRDefault="004161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the question „Which of these is correct?“, 28 respondents answered correctly and 22 respondents answered incorrectly.</w:t>
      </w: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759450" cy="2424590"/>
            <wp:effectExtent l="0" t="0" r="0" b="0"/>
            <wp:docPr id="18" name="image7.png" descr="C:\Users\UROS\AppData\Local\Microsoft\Windows\INetCache\Content.MSO\2FCAF44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UROS\AppData\Local\Microsoft\Windows\INetCache\Content.MSO\2FCAF44A.tmp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613A" w:rsidRDefault="004161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question „Is this correct? –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‘The main difference between disinformation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and misinformation is intention.’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“, 48 respondents answered correctly and 2 respondents answered incorrectly.</w:t>
      </w: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759450" cy="2424590"/>
            <wp:effectExtent l="0" t="0" r="0" b="0"/>
            <wp:docPr id="21" name="image10.png" descr="C:\Users\UROS\AppData\Local\Microsoft\Windows\INetCache\Content.MSO\930F42E8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:\Users\UROS\AppData\Local\Microsoft\Windows\INetCache\Content.MSO\930F42E8.tmp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613A" w:rsidRDefault="004161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the question, „Is this correct? ‘The main difference between disinformation and misinformation is intention.’“50 respondents answered correctly.</w:t>
      </w:r>
      <w:r>
        <w:rPr>
          <w:noProof/>
          <w:color w:val="000000"/>
        </w:rPr>
        <w:drawing>
          <wp:inline distT="0" distB="0" distL="0" distR="0">
            <wp:extent cx="5759450" cy="2424590"/>
            <wp:effectExtent l="0" t="0" r="0" b="0"/>
            <wp:docPr id="20" name="image8.png" descr="C:\Users\UROS\AppData\Local\Microsoft\Windows\INetCache\Content.MSO\BF7F13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UROS\AppData\Local\Microsoft\Windows\INetCache\Content.MSO\BF7F136.tmp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613A" w:rsidRDefault="004161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question „Is this correct? –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‘Potential objects of dis/misinformation influence are society, politi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cs, health and safety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“, 49 respondents answered correctly and 1 respondent answered incorrectly.</w:t>
      </w: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759450" cy="2424590"/>
            <wp:effectExtent l="0" t="0" r="0" b="0"/>
            <wp:docPr id="13" name="image2.png" descr="C:\Users\UROS\AppData\Local\Microsoft\Windows\INetCache\Content.MSO\9F470AB4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ROS\AppData\Local\Microsoft\Windows\INetCache\Content.MSO\9F470AB4.tmp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613A" w:rsidRDefault="004161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the question „How can you protect yourself from dis/misinformation?“, 49 respondents answered correctly and 1 respondents answered incorrectly.</w:t>
      </w: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759450" cy="2424590"/>
            <wp:effectExtent l="0" t="0" r="0" b="0"/>
            <wp:docPr id="12" name="image1.png" descr="C:\Users\UROS\AppData\Local\Microsoft\Windows\INetCache\Content.MSO\313826E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ROS\AppData\Local\Microsoft\Windows\INetCache\Content.MSO\313826E2.tmp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 „How can you protect yourself from dis/misinformation?“, 45 respondents answered correctly and 5 respondents answered incorrectly.</w:t>
      </w: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759450" cy="2424590"/>
            <wp:effectExtent l="0" t="0" r="0" b="0"/>
            <wp:docPr id="15" name="image6.png" descr="C:\Users\UROS\AppData\Local\Microsoft\Windows\INetCache\Content.MSO\A550C14E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UROS\AppData\Local\Microsoft\Windows\INetCache\Content.MSO\A550C14E.tmp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613A" w:rsidRDefault="004161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the question „What does “OSINT“ stand for?“, 35 respondents answered correctly and 15 respondents answered inc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orrectly.</w:t>
      </w: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759450" cy="2424590"/>
            <wp:effectExtent l="0" t="0" r="0" b="0"/>
            <wp:docPr id="14" name="image3.png" descr="C:\Users\UROS\AppData\Local\Microsoft\Windows\INetCache\Content.MSO\72F10A8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UROS\AppData\Local\Microsoft\Windows\INetCache\Content.MSO\72F10A8C.tmp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asked to rate the importance of media literacy for the person himself, 36 respondents answered with 5 stars (maximum), 12 respondents answered with 4 stars and 2 respondents with 3.</w:t>
      </w:r>
    </w:p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759450" cy="2423553"/>
            <wp:effectExtent l="0" t="0" r="0" b="0"/>
            <wp:docPr id="16" name="image4.png" descr="C:\Users\UROS\AppData\Local\Microsoft\Windows\INetCache\Content.MSO\63A3AC7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UROS\AppData\Local\Microsoft\Windows\INetCache\Content.MSO\63A3AC7A.tmp"/>
                    <pic:cNvPicPr preferRelativeResize="0"/>
                  </pic:nvPicPr>
                  <pic:blipFill>
                    <a:blip r:embed="rId18"/>
                    <a:srcRect b="115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3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613A" w:rsidRDefault="004161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13A" w:rsidRDefault="002C2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Conclusion: Considering the overall rate of correct answers and the level of awareness of the importance of media literacy, we conclude that the campaign "Media literacy matters- Western Balkans" was successfully implemented.</w:t>
      </w:r>
    </w:p>
    <w:p w:rsidR="0041613A" w:rsidRDefault="0041613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13A" w:rsidRDefault="002C2A0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Group members</w:t>
      </w:r>
    </w:p>
    <w:p w:rsidR="0041613A" w:rsidRDefault="0041613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41613A" w:rsidRDefault="002C2A0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Petar Kuveljić (RS), Uroš Aćimović (RS), Dušan Dragojević (RS), Anja Stefanović (RS), Lana Kašić (RS) and Nađa Stojanović (RM)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1613A">
      <w:pgSz w:w="11906" w:h="16838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01" w:rsidRDefault="002C2A01">
      <w:pPr>
        <w:spacing w:after="0" w:line="240" w:lineRule="auto"/>
      </w:pPr>
      <w:r>
        <w:separator/>
      </w:r>
    </w:p>
  </w:endnote>
  <w:endnote w:type="continuationSeparator" w:id="0">
    <w:p w:rsidR="002C2A01" w:rsidRDefault="002C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01" w:rsidRDefault="002C2A01">
      <w:pPr>
        <w:spacing w:after="0" w:line="240" w:lineRule="auto"/>
      </w:pPr>
      <w:r>
        <w:separator/>
      </w:r>
    </w:p>
  </w:footnote>
  <w:footnote w:type="continuationSeparator" w:id="0">
    <w:p w:rsidR="002C2A01" w:rsidRDefault="002C2A01">
      <w:pPr>
        <w:spacing w:after="0" w:line="240" w:lineRule="auto"/>
      </w:pPr>
      <w:r>
        <w:continuationSeparator/>
      </w:r>
    </w:p>
  </w:footnote>
  <w:footnote w:id="1">
    <w:p w:rsidR="0041613A" w:rsidRDefault="002C2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RS – Republic Serbia; RM – Republic of Montenegro.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9009A"/>
    <w:multiLevelType w:val="multilevel"/>
    <w:tmpl w:val="9BB2ACD8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3A"/>
    <w:rsid w:val="001A3FF7"/>
    <w:rsid w:val="002C2A01"/>
    <w:rsid w:val="004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96386B-B8C9-42F7-AD48-E7F10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uiPriority w:val="20"/>
    <w:qFormat/>
    <w:rsid w:val="00DC13D2"/>
    <w:rPr>
      <w:i/>
      <w:iCs/>
    </w:rPr>
  </w:style>
  <w:style w:type="paragraph" w:styleId="ListParagraph">
    <w:name w:val="List Paragraph"/>
    <w:basedOn w:val="Normal"/>
    <w:uiPriority w:val="34"/>
    <w:qFormat/>
    <w:rsid w:val="004278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1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E1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edia.literacy.wb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lrmlKTlMeVKnpRwH//GdVw8e4w==">CgMxLjA4AHIhMTYtd3hZUUYxdWZzX3h6elFwVkdoRk5RYUFQTk90SE5m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milos</cp:lastModifiedBy>
  <cp:revision>2</cp:revision>
  <dcterms:created xsi:type="dcterms:W3CDTF">2025-03-25T10:29:00Z</dcterms:created>
  <dcterms:modified xsi:type="dcterms:W3CDTF">2025-03-25T10:29:00Z</dcterms:modified>
</cp:coreProperties>
</file>